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BD" w:rsidRPr="00534EB8" w:rsidRDefault="00D762BD" w:rsidP="00D762B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EB8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762BD" w:rsidRPr="00534EB8" w:rsidRDefault="00D762BD" w:rsidP="00D762B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34EB8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43» г. Воркуты</w:t>
      </w:r>
    </w:p>
    <w:p w:rsidR="00D762BD" w:rsidRDefault="00D762BD" w:rsidP="00D762BD"/>
    <w:p w:rsidR="00D762BD" w:rsidRDefault="00D762BD" w:rsidP="00D762BD"/>
    <w:p w:rsidR="00D762BD" w:rsidRDefault="00D762BD" w:rsidP="00D762BD"/>
    <w:p w:rsidR="00D762BD" w:rsidRDefault="00D762BD" w:rsidP="00D762BD"/>
    <w:p w:rsidR="00D762BD" w:rsidRDefault="00D762BD" w:rsidP="00D762BD"/>
    <w:p w:rsidR="00D762BD" w:rsidRDefault="00D762BD" w:rsidP="00D762BD"/>
    <w:p w:rsidR="00D762BD" w:rsidRDefault="00D762BD" w:rsidP="00D762BD"/>
    <w:p w:rsidR="00D762BD" w:rsidRDefault="00D762BD" w:rsidP="00D762BD"/>
    <w:p w:rsidR="00D762BD" w:rsidRDefault="00D762BD" w:rsidP="00D762BD"/>
    <w:p w:rsidR="00D762BD" w:rsidRDefault="00D762BD" w:rsidP="00D762BD"/>
    <w:p w:rsidR="00D762BD" w:rsidRPr="00951E51" w:rsidRDefault="00D762BD" w:rsidP="00D762BD">
      <w:pPr>
        <w:jc w:val="center"/>
        <w:rPr>
          <w:rFonts w:ascii="Times New Roman" w:hAnsi="Times New Roman" w:cs="Times New Roman"/>
          <w:sz w:val="44"/>
          <w:szCs w:val="44"/>
        </w:rPr>
      </w:pPr>
      <w:r w:rsidRPr="00951E51">
        <w:rPr>
          <w:rFonts w:ascii="Times New Roman" w:hAnsi="Times New Roman" w:cs="Times New Roman"/>
          <w:sz w:val="44"/>
          <w:szCs w:val="44"/>
        </w:rPr>
        <w:t>Методическая разработка на тему:</w:t>
      </w:r>
    </w:p>
    <w:p w:rsidR="00D762BD" w:rsidRPr="00D762BD" w:rsidRDefault="00D762BD" w:rsidP="00D762B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Pr="00D762B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Глобальные проблемы человечества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D762BD" w:rsidRDefault="00D762BD" w:rsidP="00D762BD">
      <w:pPr>
        <w:jc w:val="both"/>
      </w:pPr>
    </w:p>
    <w:p w:rsidR="00D762BD" w:rsidRDefault="00D762BD" w:rsidP="00D762BD">
      <w:pPr>
        <w:jc w:val="right"/>
        <w:rPr>
          <w:rFonts w:ascii="Times New Roman" w:hAnsi="Times New Roman" w:cs="Times New Roman"/>
        </w:rPr>
      </w:pPr>
      <w:r w:rsidRPr="00951E51">
        <w:rPr>
          <w:rFonts w:ascii="Times New Roman" w:hAnsi="Times New Roman" w:cs="Times New Roman"/>
          <w:sz w:val="28"/>
          <w:szCs w:val="28"/>
        </w:rPr>
        <w:t>Выполнила</w:t>
      </w:r>
      <w:r w:rsidRPr="00951E51">
        <w:rPr>
          <w:rFonts w:ascii="Times New Roman" w:hAnsi="Times New Roman" w:cs="Times New Roman"/>
        </w:rPr>
        <w:t>:</w:t>
      </w:r>
    </w:p>
    <w:p w:rsidR="00D762BD" w:rsidRPr="00073FC3" w:rsidRDefault="00D762BD" w:rsidP="00D762BD">
      <w:pPr>
        <w:jc w:val="right"/>
        <w:rPr>
          <w:rFonts w:ascii="Times New Roman" w:hAnsi="Times New Roman" w:cs="Times New Roman"/>
          <w:sz w:val="28"/>
          <w:szCs w:val="28"/>
        </w:rPr>
      </w:pPr>
      <w:r w:rsidRPr="00073FC3">
        <w:rPr>
          <w:rFonts w:ascii="Times New Roman" w:hAnsi="Times New Roman" w:cs="Times New Roman"/>
          <w:sz w:val="28"/>
          <w:szCs w:val="28"/>
        </w:rPr>
        <w:t>Калгина Е.С.</w:t>
      </w:r>
    </w:p>
    <w:p w:rsidR="00D762BD" w:rsidRPr="00951E51" w:rsidRDefault="00D762BD" w:rsidP="00D762BD">
      <w:pPr>
        <w:jc w:val="right"/>
        <w:rPr>
          <w:rFonts w:ascii="Times New Roman" w:hAnsi="Times New Roman" w:cs="Times New Roman"/>
        </w:rPr>
      </w:pPr>
    </w:p>
    <w:p w:rsidR="00D762BD" w:rsidRDefault="00D762BD" w:rsidP="00D762BD">
      <w:pPr>
        <w:jc w:val="right"/>
      </w:pPr>
    </w:p>
    <w:p w:rsidR="00D762BD" w:rsidRDefault="00D762BD" w:rsidP="00D762BD">
      <w:pPr>
        <w:jc w:val="right"/>
      </w:pPr>
    </w:p>
    <w:p w:rsidR="00D762BD" w:rsidRDefault="00D762BD" w:rsidP="00D762BD">
      <w:pPr>
        <w:jc w:val="right"/>
      </w:pPr>
    </w:p>
    <w:p w:rsidR="00D762BD" w:rsidRDefault="00D762BD" w:rsidP="00D762BD">
      <w:pPr>
        <w:jc w:val="center"/>
      </w:pPr>
    </w:p>
    <w:p w:rsidR="00D762BD" w:rsidRDefault="00D762BD" w:rsidP="00D762BD">
      <w:pPr>
        <w:jc w:val="center"/>
      </w:pPr>
    </w:p>
    <w:p w:rsidR="00D762BD" w:rsidRPr="00951E51" w:rsidRDefault="00D762BD" w:rsidP="00D762BD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E51">
        <w:rPr>
          <w:rFonts w:ascii="Times New Roman" w:hAnsi="Times New Roman" w:cs="Times New Roman"/>
          <w:sz w:val="28"/>
          <w:szCs w:val="28"/>
        </w:rPr>
        <w:t>Воркута -2022</w:t>
      </w:r>
    </w:p>
    <w:p w:rsidR="00D762BD" w:rsidRDefault="00D762BD" w:rsidP="00D762B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762BD" w:rsidRDefault="00D762BD" w:rsidP="00997B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97B56" w:rsidRPr="00997B56" w:rsidRDefault="00997B56" w:rsidP="00997B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97B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ТЕХНОЛОГИЧЕСКАЯ   КАРТА   УРОКА</w:t>
      </w:r>
    </w:p>
    <w:p w:rsidR="00997B56" w:rsidRPr="00997B56" w:rsidRDefault="00997B56" w:rsidP="00997B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урока:</w:t>
      </w:r>
      <w:r w:rsidRPr="00997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7B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проблемы человечества</w:t>
      </w:r>
    </w:p>
    <w:p w:rsidR="00997B56" w:rsidRPr="00997B56" w:rsidRDefault="00997B56" w:rsidP="00997B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Дидактическая цель:</w:t>
      </w:r>
      <w:r w:rsidRPr="0099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представление о глобальных проблемах человечества; развивать умение критически анализировать информацию, способность её систематизировать, оценивать, использовать с целью создания прогноза.</w:t>
      </w:r>
    </w:p>
    <w:p w:rsidR="00997B56" w:rsidRPr="00997B56" w:rsidRDefault="00997B56" w:rsidP="00997B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Тип урока:</w:t>
      </w:r>
      <w:r w:rsidRPr="0099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изучение нового материала.</w:t>
      </w:r>
    </w:p>
    <w:p w:rsidR="00997B56" w:rsidRPr="00997B56" w:rsidRDefault="00997B56" w:rsidP="00997B5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7B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Форма урока:</w:t>
      </w:r>
      <w:r w:rsidRPr="0099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урок-поиск</w:t>
      </w:r>
    </w:p>
    <w:p w:rsidR="00997B56" w:rsidRPr="00997B56" w:rsidRDefault="00997B56" w:rsidP="00997B5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7B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урока (планируемые результаты):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969"/>
        <w:gridCol w:w="3544"/>
      </w:tblGrid>
      <w:tr w:rsidR="00997B56" w:rsidRPr="00997B56" w:rsidTr="005B28F9">
        <w:tc>
          <w:tcPr>
            <w:tcW w:w="2943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Предметные:</w:t>
            </w:r>
          </w:p>
        </w:tc>
        <w:tc>
          <w:tcPr>
            <w:tcW w:w="3969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997B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Метапредметные</w:t>
            </w:r>
            <w:proofErr w:type="spellEnd"/>
            <w:r w:rsidRPr="00997B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Личностные:</w:t>
            </w:r>
          </w:p>
        </w:tc>
      </w:tr>
      <w:tr w:rsidR="00997B56" w:rsidRPr="00997B56" w:rsidTr="005B28F9">
        <w:tc>
          <w:tcPr>
            <w:tcW w:w="2943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</w:t>
            </w:r>
            <w:proofErr w:type="gramStart"/>
            <w:r w:rsidRPr="00997B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  <w:proofErr w:type="gramEnd"/>
            <w:r w:rsidRPr="00997B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)</w:t>
            </w:r>
            <w:r w:rsidRPr="00997B5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сформировать представление о глобальных проблемах человечества и их практическом значении.</w:t>
            </w: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Start"/>
            <w:r w:rsidRPr="00997B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proofErr w:type="gramEnd"/>
            <w:r w:rsidRPr="00997B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</w:t>
            </w:r>
            <w:r w:rsidRPr="00997B5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сформировать представление о путях решения глобальных проблем человечества.</w:t>
            </w:r>
          </w:p>
        </w:tc>
        <w:tc>
          <w:tcPr>
            <w:tcW w:w="3969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М3)</w:t>
            </w: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7B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умений работать с видеоматериалом.</w:t>
            </w:r>
            <w:proofErr w:type="gramEnd"/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proofErr w:type="gramStart"/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7B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научить составлять характеристику глобальных проблем человечества, заполняя таблицу.</w:t>
            </w: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М5)</w:t>
            </w: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7B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умений продуктивно общаться и взаимодействовать в процессе совместной деятельности. 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Start"/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proofErr w:type="gramEnd"/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обосновывает необходимость и значимость для себя лично командного взаимодействия для понимания отличительных особенностей глобальных проблем человечества.</w:t>
            </w: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997B56" w:rsidRPr="00997B56" w:rsidRDefault="00997B56" w:rsidP="00997B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97B56" w:rsidRPr="00997B56" w:rsidRDefault="00997B56" w:rsidP="0099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Мизансцена урока:</w:t>
      </w:r>
      <w:r w:rsidRPr="0099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разделить класс на 7 групп, на доске нарисована сводная таблица, на каждом столе для учащихся заготовлены карточки.</w:t>
      </w:r>
    </w:p>
    <w:p w:rsidR="00997B56" w:rsidRPr="00997B56" w:rsidRDefault="00997B56" w:rsidP="00997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97B56" w:rsidRPr="00997B56" w:rsidRDefault="00997B56" w:rsidP="00997B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B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Технология:</w:t>
      </w:r>
      <w:r w:rsidRPr="0099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критического мышления (приемы </w:t>
      </w:r>
      <w:r w:rsidRPr="00997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«Верите ли вы….», сводная таблица); работа с ЭОР.</w:t>
      </w:r>
    </w:p>
    <w:p w:rsidR="00997B56" w:rsidRPr="00997B56" w:rsidRDefault="00997B56" w:rsidP="0099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B56" w:rsidRPr="00997B56" w:rsidRDefault="00997B56" w:rsidP="00997B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97B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Организационная структура урока:</w:t>
      </w:r>
    </w:p>
    <w:p w:rsidR="00997B56" w:rsidRPr="00997B56" w:rsidRDefault="00997B56" w:rsidP="00997B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043"/>
        <w:gridCol w:w="3629"/>
        <w:gridCol w:w="2812"/>
        <w:gridCol w:w="1724"/>
      </w:tblGrid>
      <w:tr w:rsidR="00997B56" w:rsidRPr="00997B56" w:rsidTr="003E2A65">
        <w:tc>
          <w:tcPr>
            <w:tcW w:w="566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3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629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812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1724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Планируемые результаты </w:t>
            </w:r>
          </w:p>
        </w:tc>
      </w:tr>
      <w:tr w:rsidR="00997B56" w:rsidRPr="00997B56" w:rsidTr="003E2A65">
        <w:tc>
          <w:tcPr>
            <w:tcW w:w="566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3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Мотивация к </w:t>
            </w: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учебной деятельности </w:t>
            </w:r>
          </w:p>
        </w:tc>
        <w:tc>
          <w:tcPr>
            <w:tcW w:w="3629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Создаем  условия для </w:t>
            </w: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возникновения у </w:t>
            </w:r>
            <w:proofErr w:type="gramStart"/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внутренней потребности включения в учебную деятельность.</w:t>
            </w:r>
          </w:p>
        </w:tc>
        <w:tc>
          <w:tcPr>
            <w:tcW w:w="2812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Слушают и </w:t>
            </w: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включаются в учебную деятельность.</w:t>
            </w:r>
          </w:p>
        </w:tc>
        <w:tc>
          <w:tcPr>
            <w:tcW w:w="1724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B56" w:rsidRPr="00997B56" w:rsidTr="003E2A65">
        <w:tc>
          <w:tcPr>
            <w:tcW w:w="566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043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Актуализация знаний </w:t>
            </w: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29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Просит учащихся в группах ответить на вопросы и обосновать свое мнение и заполнить лист ответов </w:t>
            </w:r>
            <w:r w:rsidRPr="00997B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«Верите ли вы….»</w:t>
            </w: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после озвучить свои ответы.</w:t>
            </w: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Заполняет ответы групп на доске. </w:t>
            </w:r>
            <w:r w:rsidRPr="00997B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(Приложение 1)</w:t>
            </w:r>
          </w:p>
        </w:tc>
        <w:tc>
          <w:tcPr>
            <w:tcW w:w="2812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Отвечают на вопросы и обосновывают свое мнение, сначала в группе и заполняют лист ответов </w:t>
            </w:r>
            <w:r w:rsidRPr="00997B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«Верите ли вы….»</w:t>
            </w: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после каждая группа озвучивает свои ответы.</w:t>
            </w:r>
          </w:p>
        </w:tc>
        <w:tc>
          <w:tcPr>
            <w:tcW w:w="1724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М5</w:t>
            </w: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М3</w:t>
            </w:r>
          </w:p>
        </w:tc>
      </w:tr>
      <w:tr w:rsidR="00997B56" w:rsidRPr="00997B56" w:rsidTr="003E2A65">
        <w:tc>
          <w:tcPr>
            <w:tcW w:w="566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3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3629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Предлагает учащимся групп посмотреть видеоролик  </w:t>
            </w:r>
            <w:r w:rsidRPr="00997B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(Приложение 2) </w:t>
            </w: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найти характеристики глобальных проблем человечества.</w:t>
            </w:r>
          </w:p>
        </w:tc>
        <w:tc>
          <w:tcPr>
            <w:tcW w:w="2812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Просматривают видеоролик и ищут характеристики глобальных проблем человечества.</w:t>
            </w:r>
          </w:p>
        </w:tc>
        <w:tc>
          <w:tcPr>
            <w:tcW w:w="1724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М5 </w:t>
            </w: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Start"/>
            <w:r w:rsidRPr="00997B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proofErr w:type="gramEnd"/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Start"/>
            <w:r w:rsidRPr="00997B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proofErr w:type="gramEnd"/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B56" w:rsidRPr="00997B56" w:rsidTr="003E2A65">
        <w:tc>
          <w:tcPr>
            <w:tcW w:w="566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3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Первичное осмысление и закрепление </w:t>
            </w:r>
            <w:proofErr w:type="gramStart"/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изученного</w:t>
            </w:r>
            <w:proofErr w:type="gramEnd"/>
          </w:p>
        </w:tc>
        <w:tc>
          <w:tcPr>
            <w:tcW w:w="3629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учащимся в группе оформить свои ответы на листах и подготовиться к презентации своей работы.</w:t>
            </w:r>
          </w:p>
        </w:tc>
        <w:tc>
          <w:tcPr>
            <w:tcW w:w="2812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Заполняют листы ответов. Готовятся к презентации своей работы.</w:t>
            </w:r>
          </w:p>
        </w:tc>
        <w:tc>
          <w:tcPr>
            <w:tcW w:w="1724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М3</w:t>
            </w: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Start"/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proofErr w:type="gramEnd"/>
          </w:p>
        </w:tc>
      </w:tr>
      <w:tr w:rsidR="00997B56" w:rsidRPr="00997B56" w:rsidTr="003E2A65">
        <w:trPr>
          <w:trHeight w:val="3903"/>
        </w:trPr>
        <w:tc>
          <w:tcPr>
            <w:tcW w:w="566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3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Итоги урока</w:t>
            </w: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</w:t>
            </w: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29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заполнить сводную таблицу на доске каждой группе по своей глобальной проблеме, а остальные записывают себе в тетрадь.</w:t>
            </w:r>
            <w:r w:rsidRPr="00997B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(Приложение 3)</w:t>
            </w: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презентации всех групп просит заполнить лист ответов </w:t>
            </w:r>
            <w:r w:rsidRPr="00997B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«Верите ли вы….» вторую колонку и сравнить везде ли они правильно ответили.</w:t>
            </w:r>
          </w:p>
        </w:tc>
        <w:tc>
          <w:tcPr>
            <w:tcW w:w="2812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Прикрепляют листы ответов в нужную ячейку таблицы и презентуют свою работу.</w:t>
            </w: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Заполняют лист ответов </w:t>
            </w:r>
            <w:r w:rsidRPr="00997B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«Верите ли вы….»</w:t>
            </w: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после каждая группа озвучивает свои ответы.</w:t>
            </w:r>
          </w:p>
        </w:tc>
        <w:tc>
          <w:tcPr>
            <w:tcW w:w="1724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proofErr w:type="gramStart"/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Start"/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proofErr w:type="gramEnd"/>
          </w:p>
        </w:tc>
      </w:tr>
      <w:tr w:rsidR="00997B56" w:rsidRPr="00997B56" w:rsidTr="003E2A65">
        <w:tc>
          <w:tcPr>
            <w:tcW w:w="566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43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3629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Конкретизирует домашнее задание.</w:t>
            </w: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материал для </w:t>
            </w: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проведения диспута на тему «Проблемы здоровья и долголетия человека»</w:t>
            </w: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Делит на группы:</w:t>
            </w: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влияние негативных привычек (алкоголь, курение, наркотики);</w:t>
            </w: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влияние хозяйственной деятельности человека;</w:t>
            </w:r>
          </w:p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влияние природных условий. </w:t>
            </w:r>
          </w:p>
        </w:tc>
        <w:tc>
          <w:tcPr>
            <w:tcW w:w="2812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Записывают домашнее задание.</w:t>
            </w:r>
          </w:p>
        </w:tc>
        <w:tc>
          <w:tcPr>
            <w:tcW w:w="1724" w:type="dxa"/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7B56" w:rsidRPr="00997B56" w:rsidRDefault="00997B56" w:rsidP="00997B5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997B56" w:rsidRPr="00997B56" w:rsidRDefault="00997B56" w:rsidP="00997B5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97B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Приложение 1</w:t>
      </w:r>
    </w:p>
    <w:p w:rsidR="00997B56" w:rsidRPr="00997B56" w:rsidRDefault="00997B56" w:rsidP="00997B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«Верю-не верю»</w:t>
      </w:r>
      <w:r w:rsidRPr="0099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B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на следующие утверждения (заполните таблицу в группе) и обоснуйте свое мнение при устном ответе.</w:t>
      </w:r>
    </w:p>
    <w:tbl>
      <w:tblPr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7374"/>
        <w:gridCol w:w="1559"/>
        <w:gridCol w:w="1583"/>
      </w:tblGrid>
      <w:tr w:rsidR="00997B56" w:rsidRPr="00997B56" w:rsidTr="005B28F9">
        <w:trPr>
          <w:trHeight w:val="530"/>
        </w:trPr>
        <w:tc>
          <w:tcPr>
            <w:tcW w:w="7374" w:type="dxa"/>
            <w:shd w:val="clear" w:color="auto" w:fill="auto"/>
            <w:hideMark/>
          </w:tcPr>
          <w:p w:rsidR="00997B56" w:rsidRPr="00997B56" w:rsidRDefault="00997B56" w:rsidP="0099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Верите ли вы, что…</w:t>
            </w:r>
          </w:p>
        </w:tc>
        <w:tc>
          <w:tcPr>
            <w:tcW w:w="1559" w:type="dxa"/>
            <w:shd w:val="clear" w:color="auto" w:fill="auto"/>
            <w:hideMark/>
          </w:tcPr>
          <w:p w:rsidR="00997B56" w:rsidRPr="00997B56" w:rsidRDefault="00997B56" w:rsidP="0099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Ответ в начале урока</w:t>
            </w:r>
          </w:p>
        </w:tc>
        <w:tc>
          <w:tcPr>
            <w:tcW w:w="1583" w:type="dxa"/>
            <w:shd w:val="clear" w:color="auto" w:fill="auto"/>
            <w:hideMark/>
          </w:tcPr>
          <w:p w:rsidR="00997B56" w:rsidRPr="00997B56" w:rsidRDefault="00997B56" w:rsidP="0099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Ответ в конце урока</w:t>
            </w:r>
          </w:p>
        </w:tc>
      </w:tr>
      <w:tr w:rsidR="00997B56" w:rsidRPr="00997B56" w:rsidTr="005B28F9">
        <w:trPr>
          <w:trHeight w:val="324"/>
        </w:trPr>
        <w:tc>
          <w:tcPr>
            <w:tcW w:w="7374" w:type="dxa"/>
            <w:shd w:val="clear" w:color="auto" w:fill="auto"/>
            <w:hideMark/>
          </w:tcPr>
          <w:p w:rsidR="00997B56" w:rsidRPr="00997B56" w:rsidRDefault="00997B56" w:rsidP="00997B5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Сегодня существует угроза выживания человечества как биологического вида. </w:t>
            </w:r>
          </w:p>
        </w:tc>
        <w:tc>
          <w:tcPr>
            <w:tcW w:w="1559" w:type="dxa"/>
            <w:shd w:val="clear" w:color="auto" w:fill="auto"/>
            <w:hideMark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hideMark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B56" w:rsidRPr="00997B56" w:rsidTr="005B28F9">
        <w:trPr>
          <w:trHeight w:val="326"/>
        </w:trPr>
        <w:tc>
          <w:tcPr>
            <w:tcW w:w="7374" w:type="dxa"/>
            <w:shd w:val="clear" w:color="auto" w:fill="auto"/>
            <w:hideMark/>
          </w:tcPr>
          <w:p w:rsidR="00997B56" w:rsidRPr="00997B56" w:rsidRDefault="00997B56" w:rsidP="00997B5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В целях выживания человечество должно ограничить рост потребления.     </w:t>
            </w:r>
          </w:p>
        </w:tc>
        <w:tc>
          <w:tcPr>
            <w:tcW w:w="1559" w:type="dxa"/>
            <w:shd w:val="clear" w:color="auto" w:fill="auto"/>
            <w:hideMark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hideMark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B56" w:rsidRPr="00997B56" w:rsidTr="005B28F9">
        <w:trPr>
          <w:trHeight w:val="184"/>
        </w:trPr>
        <w:tc>
          <w:tcPr>
            <w:tcW w:w="7374" w:type="dxa"/>
            <w:shd w:val="clear" w:color="auto" w:fill="auto"/>
            <w:hideMark/>
          </w:tcPr>
          <w:p w:rsidR="00997B56" w:rsidRPr="00997B56" w:rsidRDefault="00997B56" w:rsidP="00997B5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Человечество сможет себя прокормить, питаясь только растительной пищей.  </w:t>
            </w:r>
          </w:p>
        </w:tc>
        <w:tc>
          <w:tcPr>
            <w:tcW w:w="1559" w:type="dxa"/>
            <w:shd w:val="clear" w:color="auto" w:fill="auto"/>
            <w:hideMark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hideMark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B56" w:rsidRPr="00997B56" w:rsidTr="005B28F9">
        <w:trPr>
          <w:trHeight w:val="600"/>
        </w:trPr>
        <w:tc>
          <w:tcPr>
            <w:tcW w:w="7374" w:type="dxa"/>
            <w:shd w:val="clear" w:color="auto" w:fill="auto"/>
            <w:hideMark/>
          </w:tcPr>
          <w:p w:rsidR="00997B56" w:rsidRPr="00997B56" w:rsidRDefault="00997B56" w:rsidP="00997B5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Одним из основных источников загрязнения атмосферы соединениями серы являются выбросы предприятий цветной металлургии.   </w:t>
            </w:r>
          </w:p>
        </w:tc>
        <w:tc>
          <w:tcPr>
            <w:tcW w:w="1559" w:type="dxa"/>
            <w:shd w:val="clear" w:color="auto" w:fill="auto"/>
            <w:hideMark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hideMark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B56" w:rsidRPr="00997B56" w:rsidTr="005B28F9">
        <w:trPr>
          <w:trHeight w:val="398"/>
        </w:trPr>
        <w:tc>
          <w:tcPr>
            <w:tcW w:w="7374" w:type="dxa"/>
            <w:shd w:val="clear" w:color="auto" w:fill="auto"/>
            <w:hideMark/>
          </w:tcPr>
          <w:p w:rsidR="00997B56" w:rsidRPr="00997B56" w:rsidRDefault="00997B56" w:rsidP="00997B5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Работа АЭС является одной из основных причин увеличения содержания углекислого газа в атмосфере.     </w:t>
            </w:r>
          </w:p>
        </w:tc>
        <w:tc>
          <w:tcPr>
            <w:tcW w:w="1559" w:type="dxa"/>
            <w:shd w:val="clear" w:color="auto" w:fill="auto"/>
            <w:hideMark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hideMark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B56" w:rsidRPr="00997B56" w:rsidTr="005B28F9">
        <w:trPr>
          <w:trHeight w:val="253"/>
        </w:trPr>
        <w:tc>
          <w:tcPr>
            <w:tcW w:w="7374" w:type="dxa"/>
            <w:shd w:val="clear" w:color="auto" w:fill="auto"/>
            <w:hideMark/>
          </w:tcPr>
          <w:p w:rsidR="00997B56" w:rsidRPr="00997B56" w:rsidRDefault="00997B56" w:rsidP="00997B5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Создание лесных полезащитных полос способствует сохранению почвенной влаги на полях в степной зоне. </w:t>
            </w:r>
          </w:p>
        </w:tc>
        <w:tc>
          <w:tcPr>
            <w:tcW w:w="1559" w:type="dxa"/>
            <w:shd w:val="clear" w:color="auto" w:fill="auto"/>
            <w:hideMark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hideMark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B56" w:rsidRPr="00997B56" w:rsidTr="005B28F9">
        <w:trPr>
          <w:trHeight w:val="386"/>
        </w:trPr>
        <w:tc>
          <w:tcPr>
            <w:tcW w:w="7374" w:type="dxa"/>
            <w:shd w:val="clear" w:color="auto" w:fill="auto"/>
            <w:hideMark/>
          </w:tcPr>
          <w:p w:rsidR="00997B56" w:rsidRPr="00997B56" w:rsidRDefault="00997B56" w:rsidP="00997B5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Защите почв от водной эрозии способствует вырубка кустарников и деревьев на склонах.   </w:t>
            </w:r>
          </w:p>
        </w:tc>
        <w:tc>
          <w:tcPr>
            <w:tcW w:w="1559" w:type="dxa"/>
            <w:shd w:val="clear" w:color="auto" w:fill="auto"/>
            <w:hideMark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hideMark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B56" w:rsidRPr="00997B56" w:rsidTr="005B28F9">
        <w:trPr>
          <w:trHeight w:val="241"/>
        </w:trPr>
        <w:tc>
          <w:tcPr>
            <w:tcW w:w="7374" w:type="dxa"/>
            <w:shd w:val="clear" w:color="auto" w:fill="auto"/>
            <w:hideMark/>
          </w:tcPr>
          <w:p w:rsidR="00997B56" w:rsidRPr="00997B56" w:rsidRDefault="00997B56" w:rsidP="00997B5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Ограничению выбросов в атмосферу Земли углекислого газа способствует перевод тепловых электростанций с природного газа на уголь.    </w:t>
            </w:r>
          </w:p>
        </w:tc>
        <w:tc>
          <w:tcPr>
            <w:tcW w:w="1559" w:type="dxa"/>
            <w:shd w:val="clear" w:color="auto" w:fill="auto"/>
            <w:hideMark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hideMark/>
          </w:tcPr>
          <w:p w:rsidR="00997B56" w:rsidRPr="00997B56" w:rsidRDefault="00997B56" w:rsidP="009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7B56" w:rsidRPr="00997B56" w:rsidRDefault="00997B56" w:rsidP="00997B5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B56" w:rsidRPr="00997B56" w:rsidRDefault="00997B56" w:rsidP="00997B5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B56" w:rsidRPr="00997B56" w:rsidRDefault="00997B56" w:rsidP="00997B5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B56" w:rsidRPr="00997B56" w:rsidRDefault="00997B56" w:rsidP="00997B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97B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Приложение 2</w:t>
      </w:r>
    </w:p>
    <w:p w:rsidR="00997B56" w:rsidRPr="00997B56" w:rsidRDefault="00997B56" w:rsidP="00997B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56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видеоматериал</w:t>
      </w:r>
    </w:p>
    <w:p w:rsidR="00997B56" w:rsidRPr="00997B56" w:rsidRDefault="005D3368" w:rsidP="00997B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997B56" w:rsidRPr="00997B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https://resh.edu.ru/subject/lesson/5504/main/298885/</w:t>
        </w:r>
      </w:hyperlink>
      <w:r w:rsidR="00997B56" w:rsidRPr="0099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7B56" w:rsidRPr="00997B56" w:rsidRDefault="00997B56" w:rsidP="00997B5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97B56" w:rsidRPr="00997B56" w:rsidRDefault="00997B56" w:rsidP="00997B5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97B56" w:rsidRPr="00997B56" w:rsidRDefault="00997B56" w:rsidP="00997B5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97B56" w:rsidRPr="00997B56" w:rsidRDefault="00997B56" w:rsidP="00997B5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97B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Приложение 3</w:t>
      </w:r>
    </w:p>
    <w:p w:rsidR="00997B56" w:rsidRPr="00997B56" w:rsidRDefault="00997B56" w:rsidP="00997B56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74" w:type="dxa"/>
        <w:tblInd w:w="-282" w:type="dxa"/>
        <w:tblLayout w:type="fixed"/>
        <w:tblCellMar>
          <w:left w:w="0" w:type="dxa"/>
          <w:right w:w="0" w:type="dxa"/>
        </w:tblCellMar>
        <w:tblLook w:val="0420"/>
      </w:tblPr>
      <w:tblGrid>
        <w:gridCol w:w="1702"/>
        <w:gridCol w:w="1418"/>
        <w:gridCol w:w="1134"/>
        <w:gridCol w:w="1275"/>
        <w:gridCol w:w="1276"/>
        <w:gridCol w:w="1418"/>
        <w:gridCol w:w="1417"/>
        <w:gridCol w:w="1134"/>
      </w:tblGrid>
      <w:tr w:rsidR="00997B56" w:rsidRPr="00997B56" w:rsidTr="003E2A65">
        <w:trPr>
          <w:trHeight w:val="48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7B56" w:rsidRPr="00997B56" w:rsidRDefault="00997B56" w:rsidP="0099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 характеристики глобальных проблем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7B56" w:rsidRPr="00997B56" w:rsidRDefault="00997B56" w:rsidP="0099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b/>
                <w:lang w:eastAsia="ru-RU"/>
              </w:rPr>
              <w:t>Проблемы разоружения и сохранения мира на Земле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B56">
              <w:rPr>
                <w:rFonts w:ascii="Times New Roman" w:eastAsia="Calibri" w:hAnsi="Times New Roman" w:cs="Times New Roman"/>
                <w:b/>
                <w:lang w:eastAsia="ru-RU"/>
              </w:rPr>
              <w:t>Экологическая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B56">
              <w:rPr>
                <w:rFonts w:ascii="Times New Roman" w:eastAsia="Calibri" w:hAnsi="Times New Roman" w:cs="Times New Roman"/>
                <w:b/>
                <w:lang w:eastAsia="ru-RU"/>
              </w:rPr>
              <w:t>Демографическая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7B56" w:rsidRPr="00997B56" w:rsidRDefault="00997B56" w:rsidP="0099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B56">
              <w:rPr>
                <w:rFonts w:ascii="Times New Roman" w:eastAsia="Calibri" w:hAnsi="Times New Roman" w:cs="Times New Roman"/>
                <w:b/>
                <w:lang w:eastAsia="ru-RU"/>
              </w:rPr>
              <w:t>Энергетическая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7B56" w:rsidRPr="00997B56" w:rsidRDefault="00997B56" w:rsidP="0099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B56">
              <w:rPr>
                <w:rFonts w:ascii="Times New Roman" w:eastAsia="Calibri" w:hAnsi="Times New Roman" w:cs="Times New Roman"/>
                <w:b/>
                <w:lang w:eastAsia="ru-RU"/>
              </w:rPr>
              <w:t>Продовольственная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7B56" w:rsidRPr="00997B56" w:rsidRDefault="00997B56" w:rsidP="0099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B56">
              <w:rPr>
                <w:rFonts w:ascii="Times New Roman" w:eastAsia="Calibri" w:hAnsi="Times New Roman" w:cs="Times New Roman"/>
                <w:b/>
                <w:lang w:eastAsia="ru-RU"/>
              </w:rPr>
              <w:t>Преодоления отсталости стран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7B56" w:rsidRPr="00997B56" w:rsidRDefault="00997B56" w:rsidP="0099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B56">
              <w:rPr>
                <w:rFonts w:ascii="Times New Roman" w:eastAsia="Calibri" w:hAnsi="Times New Roman" w:cs="Times New Roman"/>
                <w:b/>
                <w:lang w:eastAsia="ru-RU"/>
              </w:rPr>
              <w:t>Освоения космического пространства</w:t>
            </w:r>
          </w:p>
        </w:tc>
      </w:tr>
      <w:tr w:rsidR="00997B56" w:rsidRPr="00997B56" w:rsidTr="003E2A65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7B56" w:rsidRPr="00997B56" w:rsidRDefault="00997B56" w:rsidP="00997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i/>
                <w:lang w:eastAsia="ru-RU"/>
              </w:rPr>
              <w:t>Сущность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7B56" w:rsidRPr="00997B56" w:rsidRDefault="00997B56" w:rsidP="00997B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7B56" w:rsidRPr="00997B56" w:rsidRDefault="00997B56" w:rsidP="00997B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7B56" w:rsidRPr="00997B56" w:rsidRDefault="00997B56" w:rsidP="00997B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7B56" w:rsidRPr="00997B56" w:rsidRDefault="00997B56" w:rsidP="00997B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7B56" w:rsidRPr="00997B56" w:rsidRDefault="00997B56" w:rsidP="00997B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B56" w:rsidRPr="00997B56" w:rsidTr="003E2A65">
        <w:trPr>
          <w:trHeight w:val="18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7B56" w:rsidRPr="00997B56" w:rsidRDefault="00997B56" w:rsidP="00997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i/>
                <w:lang w:eastAsia="ru-RU"/>
              </w:rPr>
              <w:t>Причины возникновения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7B56" w:rsidRPr="00997B56" w:rsidRDefault="00997B56" w:rsidP="00997B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7B56" w:rsidRPr="00997B56" w:rsidRDefault="00997B56" w:rsidP="00997B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7B56" w:rsidRPr="00997B56" w:rsidRDefault="00997B56" w:rsidP="00997B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7B56" w:rsidRPr="00997B56" w:rsidRDefault="00997B56" w:rsidP="00997B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7B56" w:rsidRPr="00997B56" w:rsidRDefault="00997B56" w:rsidP="00997B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B56" w:rsidRPr="00997B56" w:rsidTr="003E2A65">
        <w:trPr>
          <w:trHeight w:val="31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7B56" w:rsidRPr="00997B56" w:rsidRDefault="00997B56" w:rsidP="00997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7B56">
              <w:rPr>
                <w:rFonts w:ascii="Times New Roman" w:eastAsia="Times New Roman" w:hAnsi="Times New Roman" w:cs="Times New Roman"/>
                <w:i/>
                <w:lang w:eastAsia="ru-RU"/>
              </w:rPr>
              <w:t>Пути решения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7B56" w:rsidRPr="00997B56" w:rsidRDefault="00997B56" w:rsidP="00997B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7B56" w:rsidRPr="00997B56" w:rsidRDefault="00997B56" w:rsidP="00997B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7B56" w:rsidRPr="00997B56" w:rsidRDefault="00997B56" w:rsidP="00997B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7B56" w:rsidRPr="00997B56" w:rsidRDefault="00997B56" w:rsidP="00997B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7B56" w:rsidRPr="00997B56" w:rsidRDefault="00997B56" w:rsidP="00997B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7B56" w:rsidRPr="00997B56" w:rsidRDefault="00997B56" w:rsidP="00997B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97B56" w:rsidRPr="00997B56" w:rsidRDefault="00997B56" w:rsidP="00997B56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B56" w:rsidRPr="00997B56" w:rsidRDefault="00997B56" w:rsidP="00997B56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B56" w:rsidRPr="00997B56" w:rsidRDefault="00997B56" w:rsidP="00997B56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B56" w:rsidRPr="00997B56" w:rsidRDefault="00997B56" w:rsidP="00997B56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B56" w:rsidRPr="00997B56" w:rsidRDefault="00997B56" w:rsidP="00997B56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B56" w:rsidRPr="00997B56" w:rsidRDefault="00997B56" w:rsidP="00997B56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B56" w:rsidRPr="00997B56" w:rsidRDefault="00997B56" w:rsidP="00997B56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B56" w:rsidRPr="00997B56" w:rsidRDefault="00997B56" w:rsidP="00997B56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B56" w:rsidRPr="00997B56" w:rsidRDefault="00997B56" w:rsidP="00997B56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B56" w:rsidRPr="00997B56" w:rsidRDefault="00997B56" w:rsidP="00997B56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B56" w:rsidRPr="00997B56" w:rsidRDefault="00997B56" w:rsidP="00997B56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B56" w:rsidRPr="00997B56" w:rsidRDefault="00997B56" w:rsidP="00997B56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B56" w:rsidRPr="00997B56" w:rsidRDefault="00997B56" w:rsidP="00997B56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B56" w:rsidRPr="00997B56" w:rsidRDefault="00997B56" w:rsidP="00997B56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B56" w:rsidRPr="00997B56" w:rsidRDefault="00997B56" w:rsidP="00997B56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B56" w:rsidRPr="00997B56" w:rsidRDefault="00997B56" w:rsidP="00997B56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C9D" w:rsidRDefault="00821C9D">
      <w:bookmarkStart w:id="0" w:name="_GoBack"/>
      <w:bookmarkEnd w:id="0"/>
    </w:p>
    <w:sectPr w:rsidR="00821C9D" w:rsidSect="00821C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0C18"/>
    <w:multiLevelType w:val="multilevel"/>
    <w:tmpl w:val="2D34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D4A"/>
    <w:rsid w:val="003E2A65"/>
    <w:rsid w:val="005D3368"/>
    <w:rsid w:val="00821C9D"/>
    <w:rsid w:val="00997B56"/>
    <w:rsid w:val="00A46338"/>
    <w:rsid w:val="00D762BD"/>
    <w:rsid w:val="00DA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504/main/2988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Валентина</cp:lastModifiedBy>
  <cp:revision>3</cp:revision>
  <dcterms:created xsi:type="dcterms:W3CDTF">2022-12-19T14:38:00Z</dcterms:created>
  <dcterms:modified xsi:type="dcterms:W3CDTF">2022-12-20T06:06:00Z</dcterms:modified>
</cp:coreProperties>
</file>